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«Профилактика преступлений против половой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неприкосновенности несовершеннолетних»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(памятка для родителей)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Уважаемые родители!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Эта памятка предназначена для Вас, так как Вы - самый близкий для ребенка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человек, который может помочь предотвратить насилие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и посягательства на половую неприкосновенность детей и подростков.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Избежать насилия можно, но для этого помогите ребенку усвоить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«Правило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пяти «нельзя».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«Правило пяти «нельзя».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Нельзя разговаривать с незнакомцами на улице и впускать их в дом. Нельзя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заходить с ними вместе в подъезд и лифт.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Нельзя садиться в чужую машину.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Нельзя принимать от незнакомых людей подарки и соглашаться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на их предложение пойти к ним домой или еще куда-либо.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Нельзя задерживаться на улице одному, особенно с наступлением темноты.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Научите ребенка всегда отвечать «Нет!»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Если ему предлагают зайти в гости или подвезти до дома, пусть даже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это соседи.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Если за ним в школу или детский сад пришел посторонний, а родители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 предупреждали его об этом заранее.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Если в отсутствие родителей пришел незнакомый (малознакомый) человек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и просит впустить его в квартиру.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Если незнакомец угощает чем-нибудь с целью познакомиться и провести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с тобой время.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Как понять, что ребенок или подросток подвергался сексуальному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насилию?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Вялость, апатия, пренебрежение к своему внешнему виду;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Постоянное чувство одиночества, бесполезности, грусти, общее снижение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настроения;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Уход от контактов, изоляция от друзей и близких или поиск контакта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с целью найти сочувствие и понимание;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Нарушение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умственных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процессов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(мышления,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восприятия, памяти,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внимания), снижение качества выполняемой учебной работы;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Отсутствие целей и планов на будущее;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Чувство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мотивированной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или немотивированной тревожности,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страха,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отчаяния;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Пессимистическая оценка своих достижений;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Неуверенность в себе, снижение самооценки.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Проблемы со сном, кошмары, страх перед засыпанием.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Головные боли, боли в желудке, соматические симптомы.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Повышенная агрессивность и (или) высокая активность (гиперактивность).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Постоянная тревога по поводу возможной опасности или беспокойство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по поводу безопасности любимых людей.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Признаки, связанные со здоровьем: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повреждения генитальной, анальной областей, в том числе нарушение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целостности девственной плевы;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следы спермы на одежде, коже, в области половых органов, бедер;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наличие заболевания, передающегося половым путем, недержание кала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(«пачкание одежды»), энурез, беременность.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Нежелание общения и неучастие в играх и любимых занятиях.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Перечисленные проблемы могут появиться в школе, дома либо в любой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знакомой обстановке, когда ребенок или подросток видит или слышит о насилии.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Поддержите ребенка или подростка в трудной ситуации.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Исцеление начинается с общения. Заботливый взрослый — самый лучший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фактор, который поможет ребенку чувствовать себя в безопасности.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Разрешите ребенку рассказывать. Это помогает сказать о жестокости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в их жизни взрослому, которому дети доверяют.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Дайте простое и ясное объяснение страшным происшествиям. Малыши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чувствуют иначе, чем взрослые. Они не понимают истинных причин жестокости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 часто обвиняют себя.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Формируйте самооценку детей. Дети, живущие в атмосфере насилия,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нуждаются в ежедневном напоминании, что они любимы, умны и важны.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Обучайте альтернативе жестокости. Помогите детям решать проблемы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и не играть в жестокие игры.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Решайте все проблемы без жестокости, проявляя уважение к детям.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Педофилия в последнее время стала серьезной проблемой. Поэтому надо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принять все меры, чтобы защитить хотя бы собственных детей. Как уберечь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ребенка от беды? От педофила может пострадать как девочка, так и мальчик.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Пол ребенка для него не имеет большого значения.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Жертвой может стать любой ребенок, однако, есть дети, которые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попадают в руки насильника чаще, чем другие.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Как ни странно, это послушные дети. У них, как правило, строгие родители,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внушающие, что «старшие всегда правы», «ты еще мал, чтоб иметь свое мнение»,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«главное для тебя - слушаться взрослых». Таким детям педофил предлагает пойти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с ним, они не могут ему отказать.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Доверчивые дети. </w:t>
      </w:r>
      <w:r>
        <w:rPr>
          <w:rFonts w:eastAsia="Times New Roman" w:cs="Times New Roman" w:ascii="Times New Roman" w:hAnsi="Times New Roman"/>
          <w:color w:val="000000"/>
          <w:sz w:val="28"/>
        </w:rPr>
        <w:t>Педофил может предложить вместе поискать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убежавшего котенка, поиграть у него дома в новую компьютерную игру.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Замкнутые, заброшенные, одинокие ребята. </w:t>
      </w:r>
      <w:r>
        <w:rPr>
          <w:rFonts w:eastAsia="Times New Roman" w:cs="Times New Roman" w:ascii="Times New Roman" w:hAnsi="Times New Roman"/>
          <w:color w:val="000000"/>
          <w:sz w:val="28"/>
        </w:rPr>
        <w:t>Это не обязательно дети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бомжей и пьяниц, просто их родители заняты зарабатыванием денег, и между ними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нет теплых, откровенных отношений. За взрослым человеком, оказавшим такому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ребенку внимание, он может пойти куда угодно.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Дети, стремящиеся казаться взрослыми. </w:t>
      </w:r>
      <w:r>
        <w:rPr>
          <w:rFonts w:eastAsia="Times New Roman" w:cs="Times New Roman" w:ascii="Times New Roman" w:hAnsi="Times New Roman"/>
          <w:color w:val="000000"/>
          <w:sz w:val="28"/>
        </w:rPr>
        <w:t>Девочка, которая красит губы,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носит сережки, рано становится на каблуки; мальчик с дорогими часами или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престижным мобильным телефоном скорее привлечет внимание педофила.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Преступник воспринимает это как послание: хочу испытывать то же, что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и взрослые.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4.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Подростки, родители которых пуритански настроены. </w:t>
      </w:r>
      <w:r>
        <w:rPr>
          <w:rFonts w:eastAsia="Times New Roman" w:cs="Times New Roman" w:ascii="Times New Roman" w:hAnsi="Times New Roman"/>
          <w:color w:val="000000"/>
          <w:sz w:val="28"/>
        </w:rPr>
        <w:t>Вместо того,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чтобы помочь ребенку справиться с пробудившейся сексуальностью, они осуждают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 наказывают его. «Дядя», который поможет сбросить напряжение, становится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«лучшим другом».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5.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Дети, испытывающие интерес к «блатной» романтике. </w:t>
      </w:r>
      <w:r>
        <w:rPr>
          <w:rFonts w:eastAsia="Times New Roman" w:cs="Times New Roman" w:ascii="Times New Roman" w:hAnsi="Times New Roman"/>
          <w:color w:val="000000"/>
          <w:sz w:val="28"/>
        </w:rPr>
        <w:t>Бесконечные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сериалы про бандитов наводят ребенка на мысль, что настоящие мужчины – это те,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которые сидят в тюрьме. Такие ребята могут сами искать себе «друзей из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уголовного мира».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Педофилия – страшное явление, но еще хуже, когда детей насилуют близкие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родственники. Тогда жизнь превращается в настоящий кошмар. Подобные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«семейные» преступления, как правило, растянуты во времени и раскрываются лишь тогда, когда дети решаются на крайние меры: пытаются покончить с собой,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убегают из дома. Дети обычно скрывают эти страшные факты потому,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что подсознательно считают себя виновными в происходящем. Совратитель уверяет,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что тебя перестанут любить, если узнают о случившемся.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Часто дети не могут самостоятельно найти выход из сложившейся ситуации.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Что же делать в случаях, когда насилие происходит в семье?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Прежде всего, надо помнить, что у ребенка есть права, которые защищаются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законом! Любой ребенок может обратиться в милицию, Следственный комитет,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прокуратуру, к Уполномоченному по правам ребенка.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Это важно помнить родителям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! Уважайте своего ребенка, не делайте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сами и не позволяйте другим заставлять ребенка делать что-то против своей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воли. Если Ваш ребенок говорит о нездоровом интересе к нему Вашего мужа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(сожителя), прислушайтесь к его словам, поговорите с мужем (сожителем),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не оставляйте ребенка один на один с ним. Если же отношения зашли слишком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далеко, расстаньтесь с этим человеком, ведь нет ничего дороже счастья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собственного ребенка.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Если Вы заметили странность в поведении ребенка, поговорите с ним о том,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что его беспокоит.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В разговоре с мальчиком лучше участвовать отцу, без присутствия матери.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>Что вы можете сделать, чтоб обезопасить своих детей.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 оставляйте на улице маленького ребенка без присмотра. Если ваши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дети школьного возраста, пусть они всегда сообщают, где и с кем проводят время.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Запретите ребенку гулять в опасных местах, дружить с ребятами, склонными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к бродяжничеству, пропуску уроков.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Объясните ребенку правила поведения, когда он остается один на улице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либо дома;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Расскажите ребёнку, сто если у него появилось хотя бы малейшее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сомнение в человеке, который находится рядом, или его что-то насторожило,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то лучше отойти от него, либо остановиться и пропустить этого человека вперед;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Необходимо знать, какие передачи ребенок смотрит по телевизору,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на какие сайты в Интернете чаще всего заходит, для того чтобы исключить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просмотр фильмов сексуальными сценами и сценами насилия, исключить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возможность общения Вашего ребенка с педофилом через Интернет.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Обязательно контролировать время, которое ребенок проводит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в Интернете, будьте в курсе, с кем Ваш ребенок контактирует в сети.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Будьте внимательны к мужчинам, бесцельно прогуливающимся около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подъезда, по школьному двору, возле забора детского сада. Сообщите об этом в полицию. Иногда достаточно участковому проверить документы,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как потенциальный преступник исчезает из района. Злоумышленник может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находиться за рулем автомобиля, он паркует машину около школы и наблюдает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за детьми. Если вы заметили подозрительную машину, запишите номер, запомните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ее цвет, марку, зафиксируйте в памяти внешность водителя или пассажира.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Сообщите об этом директору образовательной организации.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Предложите ребенку возвращаться с уроков, из кружков и секций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в компании одноклассников, если нет возможности встречать его лично.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Поддерживайте контакт с воспитателем детского сада, учителем, психологом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в детских учреждениях с целью предотвращения совершения преступлений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в отношении Вашего ребенка.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Постройте с ребенком теплые, доверительные отношения. Часто в беду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000000"/>
          <w:sz w:val="28"/>
        </w:rPr>
        <w:t>попадают именно те дети, которым дома не хватает любви, ласки и понимания.</w:t>
      </w:r>
      <w:r>
        <w:rPr>
          <w:rFonts w:eastAsia="Times New Roman" w:cs="Times New Roman" w:ascii="Times New Roman" w:hAnsi="Times New Roman"/>
          <w:sz w:val="24"/>
          <w:szCs w:val="24"/>
        </w:rPr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066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fb07aa"/>
    <w:rPr>
      <w:rFonts w:ascii="Times New Roman" w:hAnsi="Times New Roman" w:cs="Times New Roman"/>
      <w:b/>
      <w:bCs/>
      <w:i w:val="false"/>
      <w:iCs w:val="false"/>
      <w:color w:val="000000"/>
      <w:sz w:val="28"/>
      <w:szCs w:val="28"/>
    </w:rPr>
  </w:style>
  <w:style w:type="character" w:styleId="Fontstyle21" w:customStyle="1">
    <w:name w:val="fontstyle21"/>
    <w:basedOn w:val="DefaultParagraphFont"/>
    <w:qFormat/>
    <w:rsid w:val="00fb07aa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31" w:customStyle="1">
    <w:name w:val="fontstyle31"/>
    <w:basedOn w:val="DefaultParagraphFont"/>
    <w:qFormat/>
    <w:rsid w:val="00fb07aa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Fontstyle41" w:customStyle="1">
    <w:name w:val="fontstyle41"/>
    <w:basedOn w:val="DefaultParagraphFont"/>
    <w:qFormat/>
    <w:rsid w:val="00fb07aa"/>
    <w:rPr>
      <w:rFonts w:ascii="Times New Roman" w:hAnsi="Times New Roman" w:cs="Times New Roman"/>
      <w:b w:val="false"/>
      <w:bCs w:val="false"/>
      <w:i/>
      <w:iCs/>
      <w:color w:val="000000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LibreOffice/7.0.6.2$Linux_X86_64 LibreOffice_project/00$Build-2</Application>
  <AppVersion>15.0000</AppVersion>
  <Pages>4</Pages>
  <Words>1172</Words>
  <Characters>7361</Characters>
  <CharactersWithSpaces>8539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2024-06-07T05:46:00Z</dcterms:created>
  <dc:creator>User</dc:creator>
  <dc:description/>
  <dc:language>ru-RU</dc:language>
  <cp:lastModifiedBy/>
  <dcterms:modified xsi:type="dcterms:W3CDTF">2024-06-11T10:04:47Z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